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CB1BD" w14:textId="33DC933A" w:rsidR="005E2604" w:rsidRDefault="005E2604" w:rsidP="00232884">
      <w:pPr>
        <w:pStyle w:val="3"/>
        <w:pBdr>
          <w:bottom w:val="none" w:sz="0" w:space="0" w:color="auto"/>
        </w:pBdr>
        <w:ind w:firstLine="567"/>
        <w:rPr>
          <w:rFonts w:ascii="Times New Roman" w:eastAsia="Times New Roman" w:hAnsi="Times New Roman" w:cs="Times New Roman"/>
        </w:rPr>
      </w:pPr>
      <w:r w:rsidRPr="007772D4">
        <w:rPr>
          <w:rFonts w:ascii="Times New Roman" w:eastAsia="Times New Roman" w:hAnsi="Times New Roman" w:cs="Times New Roman"/>
        </w:rPr>
        <w:t>Предисловие</w:t>
      </w:r>
    </w:p>
    <w:p w14:paraId="3008DD01" w14:textId="77777777" w:rsidR="000B1A5D" w:rsidRPr="000B1A5D" w:rsidRDefault="000B1A5D" w:rsidP="000B1A5D"/>
    <w:p w14:paraId="107D8770" w14:textId="55E3A3A0" w:rsidR="00C50370" w:rsidRPr="00C50370" w:rsidRDefault="00C50370" w:rsidP="00F5500E">
      <w:pPr>
        <w:ind w:firstLine="567"/>
        <w:jc w:val="both"/>
      </w:pPr>
      <w:r w:rsidRPr="00C50370">
        <w:rPr>
          <w:b/>
          <w:bCs/>
          <w:color w:val="000000"/>
          <w:lang w:eastAsia="zh-CN"/>
        </w:rPr>
        <w:t>1</w:t>
      </w:r>
      <w:r w:rsidRPr="00C50370">
        <w:rPr>
          <w:b/>
          <w:color w:val="000000"/>
          <w:lang w:eastAsia="zh-CN"/>
        </w:rPr>
        <w:t xml:space="preserve"> </w:t>
      </w:r>
      <w:r w:rsidRPr="000F6E5D">
        <w:rPr>
          <w:b/>
          <w:color w:val="000000"/>
          <w:lang w:eastAsia="zh-CN"/>
        </w:rPr>
        <w:t>ПОДГОТОВЛЕН</w:t>
      </w:r>
      <w:r w:rsidR="000F6E5D">
        <w:rPr>
          <w:b/>
          <w:color w:val="000000"/>
          <w:lang w:eastAsia="zh-CN"/>
        </w:rPr>
        <w:t xml:space="preserve"> И ВНЕСЕН</w:t>
      </w:r>
      <w:r w:rsidRPr="00C50370">
        <w:rPr>
          <w:b/>
          <w:color w:val="000000"/>
          <w:lang w:eastAsia="zh-CN"/>
        </w:rPr>
        <w:t xml:space="preserve"> </w:t>
      </w:r>
      <w:r w:rsidRPr="00C50370">
        <w:t xml:space="preserve">ТОО «Казахский научно-исследовательский институт плодоовощеводства» </w:t>
      </w:r>
    </w:p>
    <w:p w14:paraId="0F689160" w14:textId="3AC192C7" w:rsidR="00C50370" w:rsidRPr="00C50370" w:rsidRDefault="00C50370" w:rsidP="00C50370">
      <w:pPr>
        <w:suppressAutoHyphens/>
        <w:ind w:firstLine="567"/>
        <w:jc w:val="both"/>
        <w:rPr>
          <w:b/>
          <w:color w:val="000000"/>
          <w:lang w:eastAsia="zh-CN"/>
        </w:rPr>
      </w:pPr>
    </w:p>
    <w:p w14:paraId="399DB6C3" w14:textId="77777777" w:rsidR="00C50370" w:rsidRPr="00C50370" w:rsidRDefault="00C50370" w:rsidP="00C50370">
      <w:pPr>
        <w:suppressAutoHyphens/>
        <w:ind w:firstLine="567"/>
        <w:jc w:val="both"/>
        <w:rPr>
          <w:color w:val="000000"/>
          <w:lang w:eastAsia="zh-CN"/>
        </w:rPr>
      </w:pPr>
      <w:r w:rsidRPr="00C50370">
        <w:rPr>
          <w:b/>
          <w:color w:val="000000"/>
          <w:lang w:eastAsia="zh-CN"/>
        </w:rPr>
        <w:t xml:space="preserve">2 </w:t>
      </w:r>
      <w:r w:rsidRPr="00C50370">
        <w:rPr>
          <w:b/>
          <w:color w:val="000000"/>
          <w:spacing w:val="1"/>
          <w:lang w:eastAsia="zh-CN"/>
        </w:rPr>
        <w:t>УТВЕРЖДЕН И ВВЕДЕН В ДЕЙСТВИЕ</w:t>
      </w:r>
      <w:r w:rsidRPr="00C50370">
        <w:rPr>
          <w:b/>
          <w:color w:val="000000"/>
          <w:spacing w:val="1"/>
          <w:lang w:val="kk-KZ" w:eastAsia="zh-CN"/>
        </w:rPr>
        <w:t xml:space="preserve"> </w:t>
      </w:r>
      <w:r w:rsidRPr="00C50370">
        <w:rPr>
          <w:color w:val="000000"/>
          <w:lang w:eastAsia="zh-CN"/>
        </w:rPr>
        <w:t xml:space="preserve">Приказом Председателя Комитета технического регулирования и метрологии Министерства </w:t>
      </w:r>
      <w:r w:rsidRPr="00C50370">
        <w:rPr>
          <w:color w:val="000000"/>
          <w:kern w:val="1"/>
          <w:lang w:eastAsia="zh-CN"/>
        </w:rPr>
        <w:t>торговли и интеграции</w:t>
      </w:r>
      <w:r w:rsidRPr="00C50370">
        <w:rPr>
          <w:color w:val="000000"/>
          <w:lang w:eastAsia="zh-CN"/>
        </w:rPr>
        <w:t xml:space="preserve"> Республики Казахстан от «__» ________ 20__года № ___од</w:t>
      </w:r>
    </w:p>
    <w:p w14:paraId="72793B17" w14:textId="77777777" w:rsidR="00C50370" w:rsidRPr="00C50370" w:rsidRDefault="00C50370" w:rsidP="00C50370">
      <w:pPr>
        <w:shd w:val="clear" w:color="FFFFFF" w:fill="FFFFFF"/>
        <w:suppressAutoHyphens/>
        <w:ind w:firstLine="567"/>
        <w:jc w:val="both"/>
        <w:rPr>
          <w:spacing w:val="1"/>
          <w:lang w:eastAsia="zh-CN"/>
        </w:rPr>
      </w:pPr>
    </w:p>
    <w:p w14:paraId="2FDCE2E8" w14:textId="10ECBBE2" w:rsidR="00C50370" w:rsidRPr="00C50370" w:rsidRDefault="00C50370" w:rsidP="00C50370">
      <w:pPr>
        <w:suppressAutoHyphens/>
        <w:ind w:firstLine="567"/>
        <w:jc w:val="both"/>
        <w:rPr>
          <w:spacing w:val="1"/>
          <w:lang w:eastAsia="zh-CN"/>
        </w:rPr>
      </w:pPr>
      <w:r w:rsidRPr="00C50370">
        <w:rPr>
          <w:b/>
          <w:spacing w:val="1"/>
          <w:lang w:val="en-US" w:eastAsia="zh-CN"/>
        </w:rPr>
        <w:t>3</w:t>
      </w:r>
      <w:r w:rsidRPr="00C50370">
        <w:rPr>
          <w:b/>
          <w:spacing w:val="1"/>
          <w:lang w:val="kk-KZ" w:eastAsia="zh-CN"/>
        </w:rPr>
        <w:t xml:space="preserve"> </w:t>
      </w:r>
      <w:r w:rsidRPr="00C50370">
        <w:rPr>
          <w:spacing w:val="1"/>
          <w:lang w:eastAsia="zh-CN"/>
        </w:rPr>
        <w:t>Настоящий</w:t>
      </w:r>
      <w:r w:rsidRPr="00C50370">
        <w:rPr>
          <w:spacing w:val="1"/>
          <w:lang w:val="en-US" w:eastAsia="zh-CN"/>
        </w:rPr>
        <w:t xml:space="preserve"> </w:t>
      </w:r>
      <w:r w:rsidRPr="00C50370">
        <w:rPr>
          <w:spacing w:val="1"/>
          <w:lang w:eastAsia="zh-CN"/>
        </w:rPr>
        <w:t>стандарт</w:t>
      </w:r>
      <w:r w:rsidRPr="00C50370">
        <w:rPr>
          <w:spacing w:val="1"/>
          <w:lang w:val="en-US" w:eastAsia="zh-CN"/>
        </w:rPr>
        <w:t xml:space="preserve"> </w:t>
      </w:r>
      <w:r w:rsidRPr="00C50370">
        <w:rPr>
          <w:spacing w:val="1"/>
          <w:lang w:eastAsia="zh-CN"/>
        </w:rPr>
        <w:t>идентичен</w:t>
      </w:r>
      <w:r w:rsidRPr="00C50370">
        <w:rPr>
          <w:spacing w:val="1"/>
          <w:lang w:val="en-US" w:eastAsia="zh-CN"/>
        </w:rPr>
        <w:t xml:space="preserve"> </w:t>
      </w:r>
      <w:r w:rsidRPr="00C50370">
        <w:rPr>
          <w:spacing w:val="1"/>
          <w:lang w:eastAsia="zh-CN"/>
        </w:rPr>
        <w:t>стандарту</w:t>
      </w:r>
      <w:r w:rsidRPr="00C50370">
        <w:rPr>
          <w:spacing w:val="1"/>
          <w:lang w:val="en-US" w:eastAsia="zh-CN"/>
        </w:rPr>
        <w:t xml:space="preserve"> ЕЭК ООН S-1 2021 edition </w:t>
      </w:r>
      <w:proofErr w:type="spellStart"/>
      <w:r w:rsidRPr="00C50370">
        <w:rPr>
          <w:spacing w:val="1"/>
          <w:lang w:val="en-US" w:eastAsia="zh-CN"/>
        </w:rPr>
        <w:t>Unece</w:t>
      </w:r>
      <w:proofErr w:type="spellEnd"/>
      <w:r w:rsidRPr="00C50370">
        <w:rPr>
          <w:spacing w:val="1"/>
          <w:lang w:val="en-US" w:eastAsia="zh-CN"/>
        </w:rPr>
        <w:t xml:space="preserve"> standard s-1concerning the marketing and commercial quality control of seed potatoes</w:t>
      </w:r>
      <w:r w:rsidRPr="00C50370">
        <w:rPr>
          <w:lang w:val="en-US" w:eastAsia="zh-CN"/>
        </w:rPr>
        <w:t xml:space="preserve"> (</w:t>
      </w:r>
      <w:r>
        <w:rPr>
          <w:lang w:eastAsia="zh-CN"/>
        </w:rPr>
        <w:t>К</w:t>
      </w:r>
      <w:r w:rsidRPr="00C50370">
        <w:rPr>
          <w:lang w:eastAsia="zh-CN"/>
        </w:rPr>
        <w:t>артофель</w:t>
      </w:r>
      <w:r w:rsidRPr="00C50370">
        <w:rPr>
          <w:lang w:val="en-US" w:eastAsia="zh-CN"/>
        </w:rPr>
        <w:t xml:space="preserve"> </w:t>
      </w:r>
      <w:r w:rsidRPr="00C50370">
        <w:rPr>
          <w:lang w:eastAsia="zh-CN"/>
        </w:rPr>
        <w:t>семенной</w:t>
      </w:r>
      <w:r w:rsidRPr="00C50370">
        <w:rPr>
          <w:lang w:val="en-US" w:eastAsia="zh-CN"/>
        </w:rPr>
        <w:t xml:space="preserve">. </w:t>
      </w:r>
      <w:r>
        <w:rPr>
          <w:lang w:eastAsia="zh-CN"/>
        </w:rPr>
        <w:t>Сбыт и контроль товарного качества</w:t>
      </w:r>
      <w:r w:rsidRPr="00C50370">
        <w:rPr>
          <w:lang w:eastAsia="zh-CN"/>
        </w:rPr>
        <w:t>).</w:t>
      </w:r>
    </w:p>
    <w:p w14:paraId="47F9BA5E" w14:textId="6B05E7A7" w:rsidR="00C50370" w:rsidRPr="00C50370" w:rsidRDefault="00C50370" w:rsidP="00C50370">
      <w:pPr>
        <w:suppressAutoHyphens/>
        <w:ind w:firstLine="567"/>
        <w:jc w:val="both"/>
        <w:rPr>
          <w:lang w:eastAsia="zh-CN"/>
        </w:rPr>
      </w:pPr>
      <w:r>
        <w:rPr>
          <w:lang w:eastAsia="zh-CN"/>
        </w:rPr>
        <w:t>С</w:t>
      </w:r>
      <w:r w:rsidRPr="00C50370">
        <w:rPr>
          <w:lang w:eastAsia="zh-CN"/>
        </w:rPr>
        <w:t xml:space="preserve">тандарт разработан </w:t>
      </w:r>
      <w:r>
        <w:rPr>
          <w:lang w:eastAsia="zh-CN"/>
        </w:rPr>
        <w:t xml:space="preserve">комиссией </w:t>
      </w:r>
      <w:r w:rsidRPr="00C50370">
        <w:rPr>
          <w:spacing w:val="1"/>
          <w:lang w:eastAsia="zh-CN"/>
        </w:rPr>
        <w:t xml:space="preserve">ЕЭК ООН </w:t>
      </w:r>
      <w:r w:rsidRPr="00C50370">
        <w:rPr>
          <w:spacing w:val="1"/>
          <w:lang w:val="en-US" w:eastAsia="zh-CN"/>
        </w:rPr>
        <w:t>S</w:t>
      </w:r>
      <w:r w:rsidRPr="00C50370">
        <w:rPr>
          <w:spacing w:val="1"/>
          <w:lang w:eastAsia="zh-CN"/>
        </w:rPr>
        <w:t>-1</w:t>
      </w:r>
    </w:p>
    <w:p w14:paraId="526F8B0E" w14:textId="77777777" w:rsidR="00C50370" w:rsidRPr="00C50370" w:rsidRDefault="00C50370" w:rsidP="00C50370">
      <w:pPr>
        <w:suppressAutoHyphens/>
        <w:ind w:firstLine="567"/>
        <w:jc w:val="both"/>
        <w:rPr>
          <w:lang w:eastAsia="zh-CN"/>
        </w:rPr>
      </w:pPr>
      <w:r w:rsidRPr="00C50370">
        <w:rPr>
          <w:spacing w:val="1"/>
          <w:lang w:eastAsia="zh-CN"/>
        </w:rPr>
        <w:t>Перевод с английского языка (</w:t>
      </w:r>
      <w:proofErr w:type="spellStart"/>
      <w:r w:rsidRPr="00C50370">
        <w:rPr>
          <w:spacing w:val="1"/>
          <w:lang w:val="en-US" w:eastAsia="zh-CN"/>
        </w:rPr>
        <w:t>en</w:t>
      </w:r>
      <w:proofErr w:type="spellEnd"/>
      <w:r w:rsidRPr="00C50370">
        <w:rPr>
          <w:spacing w:val="1"/>
          <w:lang w:eastAsia="zh-CN"/>
        </w:rPr>
        <w:t>)</w:t>
      </w:r>
      <w:r w:rsidRPr="00C50370">
        <w:rPr>
          <w:spacing w:val="1"/>
          <w:lang w:val="kk-KZ" w:eastAsia="zh-CN"/>
        </w:rPr>
        <w:t>.</w:t>
      </w:r>
    </w:p>
    <w:p w14:paraId="1C3668F0" w14:textId="5C94E7E7" w:rsidR="00C50370" w:rsidRPr="00C50370" w:rsidRDefault="00C50370" w:rsidP="00C50370">
      <w:pPr>
        <w:suppressAutoHyphens/>
        <w:ind w:firstLine="567"/>
        <w:jc w:val="both"/>
        <w:rPr>
          <w:lang w:eastAsia="zh-CN"/>
        </w:rPr>
      </w:pPr>
      <w:r w:rsidRPr="00C50370">
        <w:rPr>
          <w:spacing w:val="1"/>
          <w:lang w:eastAsia="zh-CN"/>
        </w:rPr>
        <w:t>Официальные экземпляры стандарта, на основе</w:t>
      </w:r>
      <w:r w:rsidRPr="00C50370">
        <w:rPr>
          <w:lang w:eastAsia="zh-CN"/>
        </w:rPr>
        <w:t xml:space="preserve"> которого подготовлен настоящий национальный стандарт и на которые даны ссылки, имеются в Едином государственном фонде нормативных технических документов.</w:t>
      </w:r>
    </w:p>
    <w:p w14:paraId="6E647249" w14:textId="77777777" w:rsidR="00C50370" w:rsidRPr="00C50370" w:rsidRDefault="00C50370" w:rsidP="00C50370">
      <w:pPr>
        <w:suppressAutoHyphens/>
        <w:ind w:firstLine="567"/>
        <w:jc w:val="both"/>
        <w:rPr>
          <w:spacing w:val="1"/>
          <w:lang w:eastAsia="zh-CN"/>
        </w:rPr>
      </w:pPr>
      <w:r w:rsidRPr="00C50370">
        <w:rPr>
          <w:spacing w:val="1"/>
          <w:lang w:eastAsia="zh-CN"/>
        </w:rPr>
        <w:t>Степень соответствия - идентичная (</w:t>
      </w:r>
      <w:r w:rsidRPr="00C50370">
        <w:rPr>
          <w:spacing w:val="1"/>
          <w:lang w:val="en-US" w:eastAsia="zh-CN"/>
        </w:rPr>
        <w:t>IDT</w:t>
      </w:r>
      <w:r w:rsidRPr="00C50370">
        <w:rPr>
          <w:spacing w:val="1"/>
          <w:lang w:eastAsia="zh-CN"/>
        </w:rPr>
        <w:t xml:space="preserve">). </w:t>
      </w:r>
    </w:p>
    <w:p w14:paraId="62D004F8" w14:textId="77777777" w:rsidR="00C50370" w:rsidRPr="00C50370" w:rsidRDefault="00C50370" w:rsidP="00C50370">
      <w:pPr>
        <w:shd w:val="clear" w:color="FFFFFF" w:fill="FFFFFF"/>
        <w:suppressAutoHyphens/>
        <w:ind w:firstLine="567"/>
        <w:jc w:val="both"/>
        <w:rPr>
          <w:b/>
          <w:lang w:eastAsia="zh-CN"/>
        </w:rPr>
      </w:pPr>
    </w:p>
    <w:p w14:paraId="6992A7B6" w14:textId="45B2EAC6" w:rsidR="00C50370" w:rsidRPr="00C50370" w:rsidRDefault="00C50370" w:rsidP="00C50370">
      <w:pPr>
        <w:ind w:firstLine="567"/>
        <w:jc w:val="both"/>
        <w:rPr>
          <w:spacing w:val="2"/>
        </w:rPr>
      </w:pPr>
      <w:r w:rsidRPr="00C50370">
        <w:rPr>
          <w:b/>
          <w:bCs/>
          <w:color w:val="000000"/>
          <w:lang w:eastAsia="zh-CN"/>
        </w:rPr>
        <w:t xml:space="preserve">4 </w:t>
      </w:r>
      <w:r w:rsidRPr="00C50370">
        <w:rPr>
          <w:color w:val="000000"/>
          <w:spacing w:val="2"/>
          <w:lang w:eastAsia="zh-CN"/>
        </w:rPr>
        <w:t xml:space="preserve">В настоящем стандарте реализованы нормы </w:t>
      </w:r>
      <w:r w:rsidRPr="00C50370">
        <w:rPr>
          <w:color w:val="000000"/>
          <w:lang w:eastAsia="zh-CN"/>
        </w:rPr>
        <w:t>Закона Республики Казахстан «О техническом регулировании» от 9 ноября 2004 года № 603-ІІ</w:t>
      </w:r>
      <w:r>
        <w:rPr>
          <w:color w:val="000000"/>
          <w:lang w:eastAsia="zh-CN"/>
        </w:rPr>
        <w:t>,</w:t>
      </w:r>
      <w:r w:rsidRPr="00C50370">
        <w:rPr>
          <w:color w:val="000000"/>
          <w:lang w:eastAsia="zh-CN"/>
        </w:rPr>
        <w:t xml:space="preserve"> Закона Республики Казахстан «О стандартизации» от 5 октября 2018 года № 183-VI</w:t>
      </w:r>
      <w:r>
        <w:rPr>
          <w:sz w:val="28"/>
          <w:szCs w:val="28"/>
        </w:rPr>
        <w:t>,</w:t>
      </w:r>
      <w:r w:rsidRPr="00C50370">
        <w:rPr>
          <w:sz w:val="28"/>
          <w:szCs w:val="28"/>
        </w:rPr>
        <w:t xml:space="preserve"> </w:t>
      </w:r>
      <w:r w:rsidRPr="00C50370">
        <w:t xml:space="preserve">Закона РК </w:t>
      </w:r>
      <w:r w:rsidRPr="00C50370">
        <w:rPr>
          <w:spacing w:val="2"/>
        </w:rPr>
        <w:t>от 8 февраля 2003 года N 385 «О семеноводстве»</w:t>
      </w:r>
      <w:r>
        <w:rPr>
          <w:spacing w:val="2"/>
        </w:rPr>
        <w:t>.</w:t>
      </w:r>
    </w:p>
    <w:p w14:paraId="615B97C7" w14:textId="3A38E076" w:rsidR="00C50370" w:rsidRPr="00C50370" w:rsidRDefault="00C50370" w:rsidP="00C50370">
      <w:pPr>
        <w:shd w:val="clear" w:color="FFFFFF" w:fill="FFFFFF"/>
        <w:suppressAutoHyphens/>
        <w:ind w:firstLine="567"/>
        <w:jc w:val="both"/>
        <w:rPr>
          <w:color w:val="000000"/>
          <w:lang w:eastAsia="zh-CN"/>
        </w:rPr>
      </w:pPr>
    </w:p>
    <w:p w14:paraId="5B5ECD03" w14:textId="77777777" w:rsidR="004F7B4C" w:rsidRPr="004F7B4C" w:rsidRDefault="004F7B4C" w:rsidP="004F7B4C">
      <w:pPr>
        <w:pStyle w:val="2"/>
        <w:spacing w:before="0"/>
        <w:ind w:firstLine="567"/>
        <w:jc w:val="both"/>
        <w:rPr>
          <w:rFonts w:ascii="Times New Roman" w:hAnsi="Times New Roman" w:cs="Times New Roman"/>
          <w:bCs w:val="0"/>
          <w:iCs/>
          <w:color w:val="auto"/>
          <w:sz w:val="24"/>
          <w:szCs w:val="24"/>
        </w:rPr>
      </w:pPr>
      <w:r w:rsidRPr="004F7B4C">
        <w:rPr>
          <w:rFonts w:ascii="Times New Roman" w:hAnsi="Times New Roman" w:cs="Times New Roman"/>
          <w:color w:val="auto"/>
          <w:sz w:val="24"/>
          <w:szCs w:val="24"/>
        </w:rPr>
        <w:t xml:space="preserve">5 </w:t>
      </w:r>
      <w:r w:rsidRPr="004F7B4C">
        <w:rPr>
          <w:rFonts w:ascii="Times New Roman" w:hAnsi="Times New Roman" w:cs="Times New Roman"/>
          <w:bCs w:val="0"/>
          <w:color w:val="auto"/>
          <w:sz w:val="24"/>
          <w:szCs w:val="24"/>
        </w:rPr>
        <w:t>ВВЕДЕН ВПЕРВЫЕ</w:t>
      </w:r>
    </w:p>
    <w:p w14:paraId="5EEBD9DC" w14:textId="77777777" w:rsidR="004F7B4C" w:rsidRPr="004F7B4C" w:rsidRDefault="004F7B4C" w:rsidP="004F7B4C">
      <w:pPr>
        <w:shd w:val="clear" w:color="auto" w:fill="FFFFFF"/>
        <w:ind w:firstLine="567"/>
        <w:jc w:val="both"/>
        <w:rPr>
          <w:i/>
        </w:rPr>
      </w:pPr>
    </w:p>
    <w:p w14:paraId="1911AABC" w14:textId="77777777" w:rsidR="0052674F" w:rsidRPr="004F7B4C" w:rsidRDefault="004F7B4C" w:rsidP="004F7B4C">
      <w:pPr>
        <w:ind w:firstLine="567"/>
        <w:jc w:val="both"/>
        <w:rPr>
          <w:rStyle w:val="ab"/>
          <w:i w:val="0"/>
        </w:rPr>
      </w:pPr>
      <w:r w:rsidRPr="004F7B4C">
        <w:rPr>
          <w:i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периодическом информационном указателе «Национальные стандарты»</w:t>
      </w:r>
    </w:p>
    <w:p w14:paraId="55CFB1A8" w14:textId="77777777" w:rsidR="00AE6D07" w:rsidRPr="004F7B4C" w:rsidRDefault="00AE6D07" w:rsidP="00232884">
      <w:pPr>
        <w:ind w:firstLine="567"/>
        <w:jc w:val="both"/>
        <w:rPr>
          <w:rStyle w:val="ab"/>
          <w:i w:val="0"/>
        </w:rPr>
      </w:pPr>
    </w:p>
    <w:p w14:paraId="1BDF5F30" w14:textId="77777777" w:rsidR="00AE6D07" w:rsidRDefault="00AE6D07" w:rsidP="00232884">
      <w:pPr>
        <w:ind w:firstLine="567"/>
        <w:jc w:val="both"/>
      </w:pPr>
    </w:p>
    <w:p w14:paraId="63537027" w14:textId="77777777" w:rsidR="008E2F33" w:rsidRDefault="008E2F33" w:rsidP="00232884">
      <w:pPr>
        <w:ind w:firstLine="567"/>
        <w:jc w:val="both"/>
      </w:pPr>
    </w:p>
    <w:p w14:paraId="13027F75" w14:textId="77777777" w:rsidR="008E2F33" w:rsidRDefault="008E2F33" w:rsidP="00232884">
      <w:pPr>
        <w:ind w:firstLine="567"/>
        <w:jc w:val="both"/>
      </w:pPr>
    </w:p>
    <w:p w14:paraId="61E06592" w14:textId="77777777" w:rsidR="00AE6D07" w:rsidRPr="002C42D0" w:rsidRDefault="00AE6D07" w:rsidP="00232884">
      <w:pPr>
        <w:ind w:firstLine="567"/>
        <w:jc w:val="both"/>
      </w:pPr>
    </w:p>
    <w:p w14:paraId="78A58979" w14:textId="77777777" w:rsidR="001C415F" w:rsidRDefault="001C415F" w:rsidP="00232884">
      <w:pPr>
        <w:ind w:firstLine="567"/>
        <w:jc w:val="both"/>
        <w:rPr>
          <w:b/>
          <w:bCs/>
        </w:rPr>
      </w:pPr>
    </w:p>
    <w:p w14:paraId="0197D555" w14:textId="77777777" w:rsidR="00F858A8" w:rsidRDefault="00F858A8" w:rsidP="00232884">
      <w:pPr>
        <w:ind w:firstLine="567"/>
        <w:jc w:val="both"/>
        <w:rPr>
          <w:b/>
          <w:bCs/>
        </w:rPr>
      </w:pPr>
    </w:p>
    <w:p w14:paraId="38DFC06C" w14:textId="77777777" w:rsidR="00F858A8" w:rsidRDefault="00F858A8" w:rsidP="00232884">
      <w:pPr>
        <w:ind w:firstLine="567"/>
        <w:jc w:val="both"/>
        <w:rPr>
          <w:b/>
          <w:bCs/>
        </w:rPr>
      </w:pPr>
    </w:p>
    <w:p w14:paraId="7AE5BEF5" w14:textId="77777777" w:rsidR="00F858A8" w:rsidRDefault="00F858A8" w:rsidP="00232884">
      <w:pPr>
        <w:ind w:firstLine="567"/>
        <w:jc w:val="both"/>
        <w:rPr>
          <w:b/>
          <w:bCs/>
        </w:rPr>
      </w:pPr>
    </w:p>
    <w:p w14:paraId="57AEC2EF" w14:textId="77777777" w:rsidR="00F858A8" w:rsidRDefault="00F858A8" w:rsidP="00232884">
      <w:pPr>
        <w:ind w:firstLine="567"/>
        <w:jc w:val="both"/>
      </w:pPr>
    </w:p>
    <w:p w14:paraId="66792FFA" w14:textId="77777777" w:rsidR="00F858A8" w:rsidRDefault="00F858A8" w:rsidP="00232884">
      <w:pPr>
        <w:ind w:firstLine="567"/>
        <w:jc w:val="both"/>
      </w:pPr>
    </w:p>
    <w:p w14:paraId="52326BE7" w14:textId="77777777" w:rsidR="00F858A8" w:rsidRDefault="00F858A8" w:rsidP="00232884">
      <w:pPr>
        <w:ind w:firstLine="567"/>
        <w:jc w:val="both"/>
      </w:pPr>
    </w:p>
    <w:p w14:paraId="73624DD6" w14:textId="77777777" w:rsidR="00DF7522" w:rsidRDefault="00F858A8" w:rsidP="00232884">
      <w:pPr>
        <w:ind w:firstLine="567"/>
        <w:jc w:val="both"/>
        <w:rPr>
          <w:b/>
        </w:rPr>
      </w:pPr>
      <w:r w:rsidRPr="001C1552"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</w:t>
      </w:r>
      <w:r w:rsidR="000B5C56" w:rsidRPr="000B5C56">
        <w:t>Комитета технического регулирования и метрологии Министерства торговли и интеграции Республики Казахстан</w:t>
      </w:r>
      <w:r>
        <w:t>.</w:t>
      </w:r>
    </w:p>
    <w:sectPr w:rsidR="00DF7522" w:rsidSect="007E442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418" w:left="1134" w:header="1020" w:footer="1020" w:gutter="0"/>
      <w:pgNumType w:fmt="upp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C4C86" w14:textId="77777777" w:rsidR="007C5612" w:rsidRDefault="007C5612">
      <w:r>
        <w:separator/>
      </w:r>
    </w:p>
  </w:endnote>
  <w:endnote w:type="continuationSeparator" w:id="0">
    <w:p w14:paraId="50BCCF5D" w14:textId="77777777" w:rsidR="007C5612" w:rsidRDefault="007C5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1192841"/>
      <w:docPartObj>
        <w:docPartGallery w:val="Page Numbers (Bottom of Page)"/>
        <w:docPartUnique/>
      </w:docPartObj>
    </w:sdtPr>
    <w:sdtContent>
      <w:p w14:paraId="40D1EEE6" w14:textId="77777777" w:rsidR="00CF62DB" w:rsidRDefault="00CF62DB" w:rsidP="00CF62DB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C56">
          <w:rPr>
            <w:noProof/>
          </w:rPr>
          <w:t>II</w:t>
        </w:r>
        <w:r>
          <w:fldChar w:fldCharType="end"/>
        </w:r>
      </w:p>
    </w:sdtContent>
  </w:sdt>
  <w:p w14:paraId="50C6D6FA" w14:textId="77777777" w:rsidR="00DF7522" w:rsidRPr="00DF7522" w:rsidRDefault="00DF7522" w:rsidP="00DF752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5196353"/>
      <w:docPartObj>
        <w:docPartGallery w:val="Page Numbers (Bottom of Page)"/>
        <w:docPartUnique/>
      </w:docPartObj>
    </w:sdtPr>
    <w:sdtContent>
      <w:p w14:paraId="59ADB56E" w14:textId="77777777" w:rsidR="007E4425" w:rsidRDefault="007E442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3F8C">
          <w:rPr>
            <w:noProof/>
          </w:rPr>
          <w:t>III</w:t>
        </w:r>
        <w:r>
          <w:fldChar w:fldCharType="end"/>
        </w:r>
      </w:p>
    </w:sdtContent>
  </w:sdt>
  <w:p w14:paraId="781632D2" w14:textId="77777777" w:rsidR="00DF7522" w:rsidRDefault="00DF752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6FA0F" w14:textId="77777777" w:rsidR="007C5612" w:rsidRDefault="007C5612">
      <w:r>
        <w:separator/>
      </w:r>
    </w:p>
  </w:footnote>
  <w:footnote w:type="continuationSeparator" w:id="0">
    <w:p w14:paraId="2718D68F" w14:textId="77777777" w:rsidR="007C5612" w:rsidRDefault="007C5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05946" w14:textId="77777777" w:rsidR="00DF7522" w:rsidRPr="003067F3" w:rsidRDefault="00DF7522" w:rsidP="00883026">
    <w:pPr>
      <w:pStyle w:val="a4"/>
      <w:jc w:val="right"/>
      <w:rPr>
        <w:b/>
      </w:rPr>
    </w:pPr>
    <w:r w:rsidRPr="00AD1BA1">
      <w:rPr>
        <w:b/>
      </w:rPr>
      <w:t>СТ</w:t>
    </w:r>
    <w:r w:rsidRPr="005D1944">
      <w:rPr>
        <w:b/>
      </w:rPr>
      <w:t xml:space="preserve"> </w:t>
    </w:r>
    <w:r w:rsidRPr="00AD1BA1">
      <w:rPr>
        <w:b/>
      </w:rPr>
      <w:t>РК</w:t>
    </w:r>
    <w:r w:rsidRPr="005D1944">
      <w:rPr>
        <w:b/>
      </w:rPr>
      <w:t xml:space="preserve"> </w:t>
    </w:r>
    <w:r w:rsidR="00DC25A7">
      <w:rPr>
        <w:b/>
      </w:rPr>
      <w:t>___-20_____</w:t>
    </w:r>
  </w:p>
  <w:p w14:paraId="616D8F1F" w14:textId="77777777" w:rsidR="00883026" w:rsidRPr="00883026" w:rsidRDefault="00883026" w:rsidP="00883026">
    <w:pPr>
      <w:pStyle w:val="a4"/>
      <w:jc w:val="right"/>
      <w:rPr>
        <w:i/>
      </w:rPr>
    </w:pPr>
    <w:r w:rsidRPr="00883026">
      <w:rPr>
        <w:i/>
      </w:rPr>
      <w:t>(Проект, редакция 1)</w:t>
    </w:r>
  </w:p>
  <w:p w14:paraId="4318770C" w14:textId="77777777" w:rsidR="00DF7522" w:rsidRPr="00AD1BA1" w:rsidRDefault="00DF7522" w:rsidP="00EA362A">
    <w:pPr>
      <w:pStyle w:val="a4"/>
      <w:jc w:val="right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0A213" w14:textId="77777777" w:rsidR="00DF7522" w:rsidRPr="005D1944" w:rsidRDefault="00DF7522" w:rsidP="004364D4">
    <w:pPr>
      <w:pStyle w:val="a4"/>
      <w:rPr>
        <w:b/>
      </w:rPr>
    </w:pPr>
    <w:r w:rsidRPr="00DE5EF5">
      <w:rPr>
        <w:b/>
      </w:rPr>
      <w:t>СТ</w:t>
    </w:r>
    <w:r w:rsidRPr="005D1944">
      <w:rPr>
        <w:b/>
      </w:rPr>
      <w:t xml:space="preserve"> </w:t>
    </w:r>
    <w:r w:rsidRPr="00DE5EF5">
      <w:rPr>
        <w:b/>
      </w:rPr>
      <w:t>РК</w:t>
    </w:r>
    <w:r w:rsidRPr="005D1944">
      <w:rPr>
        <w:b/>
      </w:rPr>
      <w:t xml:space="preserve"> </w:t>
    </w:r>
    <w:r w:rsidRPr="00BB111E">
      <w:rPr>
        <w:b/>
        <w:lang w:val="en-US"/>
      </w:rPr>
      <w:t>CEN</w:t>
    </w:r>
    <w:r w:rsidRPr="005D1944">
      <w:rPr>
        <w:b/>
      </w:rPr>
      <w:t>/</w:t>
    </w:r>
    <w:r w:rsidRPr="00BB111E">
      <w:rPr>
        <w:b/>
        <w:lang w:val="en-US"/>
      </w:rPr>
      <w:t>TS</w:t>
    </w:r>
    <w:r w:rsidRPr="005D1944">
      <w:rPr>
        <w:b/>
      </w:rPr>
      <w:t xml:space="preserve"> </w:t>
    </w:r>
    <w:proofErr w:type="gramStart"/>
    <w:r w:rsidRPr="005D1944">
      <w:rPr>
        <w:b/>
      </w:rPr>
      <w:t>15568-20</w:t>
    </w:r>
    <w:r>
      <w:rPr>
        <w:b/>
      </w:rPr>
      <w:t>14</w:t>
    </w:r>
    <w:proofErr w:type="gramEnd"/>
  </w:p>
  <w:p w14:paraId="5BE6737D" w14:textId="77777777" w:rsidR="00DF7522" w:rsidRPr="004364D4" w:rsidRDefault="00DF7522" w:rsidP="004364D4">
    <w:pPr>
      <w:pStyle w:val="a4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2604"/>
    <w:rsid w:val="00000137"/>
    <w:rsid w:val="00013AF1"/>
    <w:rsid w:val="00015B7C"/>
    <w:rsid w:val="00031F14"/>
    <w:rsid w:val="00044BBB"/>
    <w:rsid w:val="00047343"/>
    <w:rsid w:val="00064659"/>
    <w:rsid w:val="00066D51"/>
    <w:rsid w:val="0006749A"/>
    <w:rsid w:val="00071F86"/>
    <w:rsid w:val="00080613"/>
    <w:rsid w:val="000B0622"/>
    <w:rsid w:val="000B1A5D"/>
    <w:rsid w:val="000B5C56"/>
    <w:rsid w:val="000E310B"/>
    <w:rsid w:val="000F5CD4"/>
    <w:rsid w:val="000F61AA"/>
    <w:rsid w:val="000F6E5D"/>
    <w:rsid w:val="001015B6"/>
    <w:rsid w:val="00113A31"/>
    <w:rsid w:val="00126167"/>
    <w:rsid w:val="0014564E"/>
    <w:rsid w:val="00154BFF"/>
    <w:rsid w:val="0016098A"/>
    <w:rsid w:val="00162CEF"/>
    <w:rsid w:val="00166A27"/>
    <w:rsid w:val="00166ACF"/>
    <w:rsid w:val="001775A3"/>
    <w:rsid w:val="00181E3F"/>
    <w:rsid w:val="00187A03"/>
    <w:rsid w:val="001A0F42"/>
    <w:rsid w:val="001C20E9"/>
    <w:rsid w:val="001C33F2"/>
    <w:rsid w:val="001C3780"/>
    <w:rsid w:val="001C415F"/>
    <w:rsid w:val="001E05B8"/>
    <w:rsid w:val="001E4554"/>
    <w:rsid w:val="001E6685"/>
    <w:rsid w:val="001F24DA"/>
    <w:rsid w:val="001F6615"/>
    <w:rsid w:val="00205180"/>
    <w:rsid w:val="0020566D"/>
    <w:rsid w:val="002301FD"/>
    <w:rsid w:val="00232884"/>
    <w:rsid w:val="002336CE"/>
    <w:rsid w:val="00236A60"/>
    <w:rsid w:val="00246DB5"/>
    <w:rsid w:val="00272720"/>
    <w:rsid w:val="002C0E5C"/>
    <w:rsid w:val="002C34EF"/>
    <w:rsid w:val="002C42D0"/>
    <w:rsid w:val="002C6298"/>
    <w:rsid w:val="002D3B93"/>
    <w:rsid w:val="002D5BEF"/>
    <w:rsid w:val="002E7086"/>
    <w:rsid w:val="002F65D8"/>
    <w:rsid w:val="00302825"/>
    <w:rsid w:val="003067F3"/>
    <w:rsid w:val="003208F0"/>
    <w:rsid w:val="003245AC"/>
    <w:rsid w:val="003438A7"/>
    <w:rsid w:val="0035062F"/>
    <w:rsid w:val="00356BDF"/>
    <w:rsid w:val="00397BF9"/>
    <w:rsid w:val="003A5D2F"/>
    <w:rsid w:val="003B5A86"/>
    <w:rsid w:val="003D6B76"/>
    <w:rsid w:val="003E174F"/>
    <w:rsid w:val="003E2C80"/>
    <w:rsid w:val="003E637B"/>
    <w:rsid w:val="0040473B"/>
    <w:rsid w:val="00414568"/>
    <w:rsid w:val="004146B5"/>
    <w:rsid w:val="004364D4"/>
    <w:rsid w:val="0044642A"/>
    <w:rsid w:val="00450DC7"/>
    <w:rsid w:val="00452272"/>
    <w:rsid w:val="00453972"/>
    <w:rsid w:val="00467542"/>
    <w:rsid w:val="004747C8"/>
    <w:rsid w:val="0049642D"/>
    <w:rsid w:val="004B78BD"/>
    <w:rsid w:val="004C5507"/>
    <w:rsid w:val="004E14B8"/>
    <w:rsid w:val="004E7554"/>
    <w:rsid w:val="004F7AEF"/>
    <w:rsid w:val="004F7B4C"/>
    <w:rsid w:val="00503E6C"/>
    <w:rsid w:val="0052674F"/>
    <w:rsid w:val="00535A41"/>
    <w:rsid w:val="00537BAC"/>
    <w:rsid w:val="00546B23"/>
    <w:rsid w:val="00564FB3"/>
    <w:rsid w:val="00567C2F"/>
    <w:rsid w:val="005728CB"/>
    <w:rsid w:val="00577F65"/>
    <w:rsid w:val="005863B6"/>
    <w:rsid w:val="005866B8"/>
    <w:rsid w:val="005A6443"/>
    <w:rsid w:val="005A7518"/>
    <w:rsid w:val="005C71AE"/>
    <w:rsid w:val="005D1944"/>
    <w:rsid w:val="005D518E"/>
    <w:rsid w:val="005E02AE"/>
    <w:rsid w:val="005E2604"/>
    <w:rsid w:val="00620560"/>
    <w:rsid w:val="006453B3"/>
    <w:rsid w:val="00653DF2"/>
    <w:rsid w:val="00665D47"/>
    <w:rsid w:val="00670F66"/>
    <w:rsid w:val="00672E6A"/>
    <w:rsid w:val="00690A4F"/>
    <w:rsid w:val="006A0310"/>
    <w:rsid w:val="006B06F3"/>
    <w:rsid w:val="006B3298"/>
    <w:rsid w:val="006C535D"/>
    <w:rsid w:val="006D05ED"/>
    <w:rsid w:val="006D3BF4"/>
    <w:rsid w:val="006E5CC4"/>
    <w:rsid w:val="006F2F1A"/>
    <w:rsid w:val="00702FE4"/>
    <w:rsid w:val="00710BEB"/>
    <w:rsid w:val="00710E2B"/>
    <w:rsid w:val="00723871"/>
    <w:rsid w:val="00732038"/>
    <w:rsid w:val="00737C95"/>
    <w:rsid w:val="0074047E"/>
    <w:rsid w:val="00787031"/>
    <w:rsid w:val="00787F73"/>
    <w:rsid w:val="00791CF3"/>
    <w:rsid w:val="007A389C"/>
    <w:rsid w:val="007B0E25"/>
    <w:rsid w:val="007B260F"/>
    <w:rsid w:val="007B4543"/>
    <w:rsid w:val="007C5612"/>
    <w:rsid w:val="007C72CE"/>
    <w:rsid w:val="007D3AEA"/>
    <w:rsid w:val="007D4576"/>
    <w:rsid w:val="007E4425"/>
    <w:rsid w:val="007E4A95"/>
    <w:rsid w:val="0082196B"/>
    <w:rsid w:val="00830E5F"/>
    <w:rsid w:val="00840F15"/>
    <w:rsid w:val="0086673C"/>
    <w:rsid w:val="0087567A"/>
    <w:rsid w:val="00883026"/>
    <w:rsid w:val="008847AB"/>
    <w:rsid w:val="00887886"/>
    <w:rsid w:val="00892A93"/>
    <w:rsid w:val="008933D3"/>
    <w:rsid w:val="00894810"/>
    <w:rsid w:val="008A0933"/>
    <w:rsid w:val="008A5153"/>
    <w:rsid w:val="008B3CE7"/>
    <w:rsid w:val="008B4682"/>
    <w:rsid w:val="008B5D99"/>
    <w:rsid w:val="008C1560"/>
    <w:rsid w:val="008C7E8B"/>
    <w:rsid w:val="008E2F33"/>
    <w:rsid w:val="009076E2"/>
    <w:rsid w:val="009135AC"/>
    <w:rsid w:val="00913ABC"/>
    <w:rsid w:val="009666B9"/>
    <w:rsid w:val="0099065F"/>
    <w:rsid w:val="009A0361"/>
    <w:rsid w:val="009B4486"/>
    <w:rsid w:val="009C326A"/>
    <w:rsid w:val="009C6E57"/>
    <w:rsid w:val="009E5914"/>
    <w:rsid w:val="009E7DD6"/>
    <w:rsid w:val="00A018D4"/>
    <w:rsid w:val="00A204B7"/>
    <w:rsid w:val="00A27D7E"/>
    <w:rsid w:val="00A335A9"/>
    <w:rsid w:val="00A33DE0"/>
    <w:rsid w:val="00A62A3F"/>
    <w:rsid w:val="00A85F9A"/>
    <w:rsid w:val="00AB4888"/>
    <w:rsid w:val="00AC3BDA"/>
    <w:rsid w:val="00AC521B"/>
    <w:rsid w:val="00AD1BA1"/>
    <w:rsid w:val="00AD38CB"/>
    <w:rsid w:val="00AE6D07"/>
    <w:rsid w:val="00AE784D"/>
    <w:rsid w:val="00B23495"/>
    <w:rsid w:val="00B245CC"/>
    <w:rsid w:val="00B30EC5"/>
    <w:rsid w:val="00B362F4"/>
    <w:rsid w:val="00B53604"/>
    <w:rsid w:val="00B56A17"/>
    <w:rsid w:val="00B61CB6"/>
    <w:rsid w:val="00B75325"/>
    <w:rsid w:val="00B832BC"/>
    <w:rsid w:val="00B86197"/>
    <w:rsid w:val="00BB111E"/>
    <w:rsid w:val="00BB1755"/>
    <w:rsid w:val="00BC7264"/>
    <w:rsid w:val="00BD0BE9"/>
    <w:rsid w:val="00BE06ED"/>
    <w:rsid w:val="00BE69DB"/>
    <w:rsid w:val="00C067DB"/>
    <w:rsid w:val="00C12506"/>
    <w:rsid w:val="00C21BFC"/>
    <w:rsid w:val="00C30AEF"/>
    <w:rsid w:val="00C40E5F"/>
    <w:rsid w:val="00C50370"/>
    <w:rsid w:val="00C54A5C"/>
    <w:rsid w:val="00C75243"/>
    <w:rsid w:val="00C826B0"/>
    <w:rsid w:val="00C8319D"/>
    <w:rsid w:val="00C93937"/>
    <w:rsid w:val="00C94F84"/>
    <w:rsid w:val="00CA3617"/>
    <w:rsid w:val="00CC21A1"/>
    <w:rsid w:val="00CC5E7E"/>
    <w:rsid w:val="00CC7686"/>
    <w:rsid w:val="00CD653E"/>
    <w:rsid w:val="00CE36B1"/>
    <w:rsid w:val="00CF62DB"/>
    <w:rsid w:val="00CF68B6"/>
    <w:rsid w:val="00CF7217"/>
    <w:rsid w:val="00D40E87"/>
    <w:rsid w:val="00D46CEE"/>
    <w:rsid w:val="00D67436"/>
    <w:rsid w:val="00D90C1D"/>
    <w:rsid w:val="00D94EC7"/>
    <w:rsid w:val="00DB1903"/>
    <w:rsid w:val="00DB1F83"/>
    <w:rsid w:val="00DC25A7"/>
    <w:rsid w:val="00DE5EF5"/>
    <w:rsid w:val="00DF0C7F"/>
    <w:rsid w:val="00DF7522"/>
    <w:rsid w:val="00E05E63"/>
    <w:rsid w:val="00E108A3"/>
    <w:rsid w:val="00E14AC1"/>
    <w:rsid w:val="00E34617"/>
    <w:rsid w:val="00E434F0"/>
    <w:rsid w:val="00E43ABB"/>
    <w:rsid w:val="00E44B3B"/>
    <w:rsid w:val="00E454B4"/>
    <w:rsid w:val="00E65213"/>
    <w:rsid w:val="00E65315"/>
    <w:rsid w:val="00E70E5B"/>
    <w:rsid w:val="00E741CC"/>
    <w:rsid w:val="00E76BE5"/>
    <w:rsid w:val="00E9171F"/>
    <w:rsid w:val="00E931E4"/>
    <w:rsid w:val="00E96513"/>
    <w:rsid w:val="00EA362A"/>
    <w:rsid w:val="00EB0AE1"/>
    <w:rsid w:val="00EB3242"/>
    <w:rsid w:val="00EB6A11"/>
    <w:rsid w:val="00EB726F"/>
    <w:rsid w:val="00EC3CF1"/>
    <w:rsid w:val="00ED6709"/>
    <w:rsid w:val="00ED6B30"/>
    <w:rsid w:val="00F025B4"/>
    <w:rsid w:val="00F0281C"/>
    <w:rsid w:val="00F15CFD"/>
    <w:rsid w:val="00F35001"/>
    <w:rsid w:val="00F5216E"/>
    <w:rsid w:val="00F5500E"/>
    <w:rsid w:val="00F55427"/>
    <w:rsid w:val="00F55ED4"/>
    <w:rsid w:val="00F666DF"/>
    <w:rsid w:val="00F73F8C"/>
    <w:rsid w:val="00F858A8"/>
    <w:rsid w:val="00F919C6"/>
    <w:rsid w:val="00FA394C"/>
    <w:rsid w:val="00FB32DF"/>
    <w:rsid w:val="00FE2C55"/>
    <w:rsid w:val="00FE3DCD"/>
    <w:rsid w:val="00FE3EAF"/>
    <w:rsid w:val="00FF7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A40B11"/>
  <w15:docId w15:val="{8F657AA6-C7A1-412E-BAF3-FFD48B5C1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2604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4F7B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qFormat/>
    <w:rsid w:val="005E2604"/>
    <w:pPr>
      <w:keepNext/>
      <w:pBdr>
        <w:bottom w:val="single" w:sz="6" w:space="1" w:color="auto"/>
      </w:pBdr>
      <w:jc w:val="center"/>
      <w:outlineLvl w:val="2"/>
    </w:pPr>
    <w:rPr>
      <w:rFonts w:ascii="KZ Times New Roman" w:eastAsia="Arial Unicode MS" w:hAnsi="KZ Times New Roman" w:cs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5E260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4">
    <w:name w:val="header"/>
    <w:basedOn w:val="a"/>
    <w:link w:val="a5"/>
    <w:rsid w:val="005E260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5E260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5E2604"/>
  </w:style>
  <w:style w:type="paragraph" w:customStyle="1" w:styleId="a9">
    <w:name w:val="Знак Знак Знак Знак Знак Знак Знак"/>
    <w:basedOn w:val="a"/>
    <w:autoRedefine/>
    <w:rsid w:val="008847AB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Iauiue">
    <w:name w:val="Iau?iue"/>
    <w:rsid w:val="00EB6A11"/>
    <w:rPr>
      <w:lang w:val="en-US"/>
    </w:rPr>
  </w:style>
  <w:style w:type="paragraph" w:customStyle="1" w:styleId="aa">
    <w:name w:val="Знак Знак Знак Знак Знак Знак Знак"/>
    <w:basedOn w:val="a"/>
    <w:autoRedefine/>
    <w:rsid w:val="00EB6A11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Default">
    <w:name w:val="Default"/>
    <w:rsid w:val="00535A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3">
    <w:name w:val="Style13"/>
    <w:basedOn w:val="a"/>
    <w:uiPriority w:val="99"/>
    <w:rsid w:val="00EB726F"/>
    <w:pPr>
      <w:widowControl w:val="0"/>
      <w:autoSpaceDE w:val="0"/>
      <w:autoSpaceDN w:val="0"/>
      <w:adjustRightInd w:val="0"/>
      <w:spacing w:line="276" w:lineRule="exact"/>
      <w:ind w:firstLine="571"/>
      <w:jc w:val="both"/>
    </w:pPr>
    <w:rPr>
      <w:rFonts w:eastAsiaTheme="minorEastAsia"/>
    </w:rPr>
  </w:style>
  <w:style w:type="character" w:customStyle="1" w:styleId="FontStyle102">
    <w:name w:val="Font Style102"/>
    <w:basedOn w:val="a0"/>
    <w:uiPriority w:val="99"/>
    <w:rsid w:val="00EB726F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0">
    <w:name w:val="Style10"/>
    <w:basedOn w:val="a"/>
    <w:uiPriority w:val="99"/>
    <w:rsid w:val="00EB726F"/>
    <w:pPr>
      <w:widowControl w:val="0"/>
      <w:adjustRightInd w:val="0"/>
      <w:spacing w:line="304" w:lineRule="exact"/>
      <w:ind w:firstLine="562"/>
    </w:pPr>
    <w:rPr>
      <w:rFonts w:eastAsia="MingLiU"/>
    </w:rPr>
  </w:style>
  <w:style w:type="character" w:customStyle="1" w:styleId="FontStyle66">
    <w:name w:val="Font Style66"/>
    <w:basedOn w:val="a0"/>
    <w:uiPriority w:val="99"/>
    <w:rsid w:val="00EB726F"/>
    <w:rPr>
      <w:rFonts w:ascii="Times New Roman" w:hAnsi="Times New Roman" w:cs="Times New Roman"/>
      <w:color w:val="000000"/>
      <w:sz w:val="18"/>
      <w:szCs w:val="18"/>
    </w:rPr>
  </w:style>
  <w:style w:type="character" w:styleId="ab">
    <w:name w:val="Emphasis"/>
    <w:basedOn w:val="a0"/>
    <w:qFormat/>
    <w:rsid w:val="00EB726F"/>
    <w:rPr>
      <w:i/>
      <w:iCs/>
    </w:rPr>
  </w:style>
  <w:style w:type="paragraph" w:customStyle="1" w:styleId="ac">
    <w:name w:val="Знак"/>
    <w:basedOn w:val="a"/>
    <w:autoRedefine/>
    <w:rsid w:val="006A0310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EA362A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EA362A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4F7B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2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1603E-985B-4A26-AFF9-B49A5DD6D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Предисловие</vt:lpstr>
    </vt:vector>
  </TitlesOfParts>
  <Company>Home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Предисловие</dc:title>
  <dc:creator>Park_i</dc:creator>
  <cp:lastModifiedBy>Система РНПЦ</cp:lastModifiedBy>
  <cp:revision>97</cp:revision>
  <cp:lastPrinted>2019-08-23T04:20:00Z</cp:lastPrinted>
  <dcterms:created xsi:type="dcterms:W3CDTF">2012-04-10T05:54:00Z</dcterms:created>
  <dcterms:modified xsi:type="dcterms:W3CDTF">2022-12-13T10:43:00Z</dcterms:modified>
</cp:coreProperties>
</file>